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0228" w14:textId="62E9476B" w:rsidR="00522406" w:rsidRPr="00436C0A" w:rsidRDefault="007C63BD" w:rsidP="00436C0A">
      <w:pPr>
        <w:jc w:val="center"/>
        <w:rPr>
          <w:b/>
          <w:bCs/>
          <w:sz w:val="28"/>
          <w:szCs w:val="28"/>
        </w:rPr>
      </w:pPr>
      <w:r w:rsidRPr="00436C0A">
        <w:rPr>
          <w:b/>
          <w:bCs/>
          <w:sz w:val="28"/>
          <w:szCs w:val="28"/>
        </w:rPr>
        <w:t xml:space="preserve">Bible Study </w:t>
      </w:r>
      <w:proofErr w:type="gramStart"/>
      <w:r w:rsidR="00522406" w:rsidRPr="00436C0A">
        <w:rPr>
          <w:b/>
          <w:bCs/>
          <w:sz w:val="28"/>
          <w:szCs w:val="28"/>
        </w:rPr>
        <w:t>The</w:t>
      </w:r>
      <w:proofErr w:type="gramEnd"/>
      <w:r w:rsidR="00522406" w:rsidRPr="00436C0A">
        <w:rPr>
          <w:b/>
          <w:bCs/>
          <w:sz w:val="28"/>
          <w:szCs w:val="28"/>
        </w:rPr>
        <w:t xml:space="preserve"> Gifts of the Holy Spirit part 3, 22</w:t>
      </w:r>
      <w:r w:rsidR="00522406" w:rsidRPr="00436C0A">
        <w:rPr>
          <w:b/>
          <w:bCs/>
          <w:sz w:val="28"/>
          <w:szCs w:val="28"/>
          <w:vertAlign w:val="superscript"/>
        </w:rPr>
        <w:t>nd</w:t>
      </w:r>
      <w:r w:rsidR="00522406" w:rsidRPr="00436C0A">
        <w:rPr>
          <w:b/>
          <w:bCs/>
          <w:sz w:val="28"/>
          <w:szCs w:val="28"/>
        </w:rPr>
        <w:t xml:space="preserve"> June 2023</w:t>
      </w:r>
    </w:p>
    <w:p w14:paraId="0A655C54" w14:textId="57E5A12C" w:rsidR="00522406" w:rsidRDefault="00522406" w:rsidP="00522406">
      <w:pPr>
        <w:rPr>
          <w:sz w:val="28"/>
          <w:szCs w:val="28"/>
        </w:rPr>
      </w:pPr>
      <w:r w:rsidRPr="00522406">
        <w:rPr>
          <w:sz w:val="28"/>
          <w:szCs w:val="28"/>
        </w:rPr>
        <w:t xml:space="preserve"> </w:t>
      </w:r>
      <w:r>
        <w:rPr>
          <w:sz w:val="28"/>
          <w:szCs w:val="28"/>
        </w:rPr>
        <w:t>What is the purpose of speaking in tongues?</w:t>
      </w:r>
    </w:p>
    <w:p w14:paraId="6D93AEDF" w14:textId="3EB59698" w:rsidR="00522406" w:rsidRDefault="00436C0A" w:rsidP="00522406">
      <w:pPr>
        <w:pStyle w:val="ListParagraph"/>
        <w:numPr>
          <w:ilvl w:val="0"/>
          <w:numId w:val="1"/>
        </w:numPr>
        <w:rPr>
          <w:sz w:val="28"/>
          <w:szCs w:val="28"/>
        </w:rPr>
      </w:pPr>
      <w:r>
        <w:rPr>
          <w:sz w:val="28"/>
          <w:szCs w:val="28"/>
        </w:rPr>
        <w:t>One purpose, as we saw last week, is that speaking in tongues is e</w:t>
      </w:r>
      <w:r w:rsidR="00522406">
        <w:rPr>
          <w:sz w:val="28"/>
          <w:szCs w:val="28"/>
        </w:rPr>
        <w:t>vidence that someone has been filled with the Holy Spirit</w:t>
      </w:r>
      <w:r>
        <w:rPr>
          <w:sz w:val="28"/>
          <w:szCs w:val="28"/>
        </w:rPr>
        <w:t xml:space="preserve"> (</w:t>
      </w:r>
      <w:r w:rsidRPr="00436C0A">
        <w:rPr>
          <w:b/>
          <w:bCs/>
          <w:sz w:val="28"/>
          <w:szCs w:val="28"/>
        </w:rPr>
        <w:t>Acts 2.4; 10.45-46; 19.6</w:t>
      </w:r>
      <w:r>
        <w:rPr>
          <w:sz w:val="28"/>
          <w:szCs w:val="28"/>
        </w:rPr>
        <w:t>)</w:t>
      </w:r>
      <w:r w:rsidR="00522406">
        <w:rPr>
          <w:sz w:val="28"/>
          <w:szCs w:val="28"/>
        </w:rPr>
        <w:t>.</w:t>
      </w:r>
      <w:r w:rsidR="00616413">
        <w:rPr>
          <w:sz w:val="28"/>
          <w:szCs w:val="28"/>
        </w:rPr>
        <w:br/>
      </w:r>
    </w:p>
    <w:p w14:paraId="2256EDAB" w14:textId="575F12B2" w:rsidR="00D534C1" w:rsidRPr="00D534C1" w:rsidRDefault="00522406" w:rsidP="00D534C1">
      <w:pPr>
        <w:pStyle w:val="ListParagraph"/>
        <w:numPr>
          <w:ilvl w:val="0"/>
          <w:numId w:val="1"/>
        </w:numPr>
        <w:rPr>
          <w:sz w:val="28"/>
          <w:szCs w:val="28"/>
        </w:rPr>
      </w:pPr>
      <w:r>
        <w:rPr>
          <w:sz w:val="28"/>
          <w:szCs w:val="28"/>
        </w:rPr>
        <w:t>On certain occasions, when the language was understood by someone else, it was a sign to unbelievers</w:t>
      </w:r>
      <w:r w:rsidR="00D534C1">
        <w:rPr>
          <w:sz w:val="28"/>
          <w:szCs w:val="28"/>
        </w:rPr>
        <w:t xml:space="preserve">.  As we saw two weeks ago one of the reasons that spiritual gifts are given is </w:t>
      </w:r>
      <w:proofErr w:type="gramStart"/>
      <w:r w:rsidR="00D534C1">
        <w:rPr>
          <w:sz w:val="28"/>
          <w:szCs w:val="28"/>
        </w:rPr>
        <w:t>in order to</w:t>
      </w:r>
      <w:proofErr w:type="gramEnd"/>
      <w:r w:rsidR="00D534C1">
        <w:rPr>
          <w:sz w:val="28"/>
          <w:szCs w:val="28"/>
        </w:rPr>
        <w:t xml:space="preserve"> build up the body of Christ.  However, spiritual gifts can also be used in evangelism</w:t>
      </w:r>
      <w:r w:rsidR="00436C0A">
        <w:rPr>
          <w:sz w:val="28"/>
          <w:szCs w:val="28"/>
        </w:rPr>
        <w:t xml:space="preserve"> (</w:t>
      </w:r>
      <w:r w:rsidR="00436C0A" w:rsidRPr="00436C0A">
        <w:rPr>
          <w:b/>
          <w:bCs/>
          <w:sz w:val="28"/>
          <w:szCs w:val="28"/>
        </w:rPr>
        <w:t>Hebrews 2.3-4; Mark 16.15-18</w:t>
      </w:r>
      <w:r w:rsidR="00436C0A">
        <w:rPr>
          <w:sz w:val="28"/>
          <w:szCs w:val="28"/>
        </w:rPr>
        <w:t>).</w:t>
      </w:r>
      <w:r w:rsidR="00436C0A">
        <w:rPr>
          <w:sz w:val="28"/>
          <w:szCs w:val="28"/>
        </w:rPr>
        <w:br/>
      </w:r>
      <w:r w:rsidR="00D534C1">
        <w:rPr>
          <w:sz w:val="28"/>
          <w:szCs w:val="28"/>
        </w:rPr>
        <w:t xml:space="preserve">On </w:t>
      </w:r>
      <w:proofErr w:type="gramStart"/>
      <w:r w:rsidR="00D534C1">
        <w:rPr>
          <w:sz w:val="28"/>
          <w:szCs w:val="28"/>
        </w:rPr>
        <w:t>the majority of</w:t>
      </w:r>
      <w:proofErr w:type="gramEnd"/>
      <w:r w:rsidR="00D534C1">
        <w:rPr>
          <w:sz w:val="28"/>
          <w:szCs w:val="28"/>
        </w:rPr>
        <w:t xml:space="preserve"> occasions tongues is not understood either by the person speaking in tongues or by others who may be present.  However, when we speak in tongues it is an actual language which could be understood if someone who speaks that language is present.  In this instance speaking in tongues is </w:t>
      </w:r>
      <w:r w:rsidR="00436C0A">
        <w:rPr>
          <w:sz w:val="28"/>
          <w:szCs w:val="28"/>
        </w:rPr>
        <w:t xml:space="preserve">sometimes </w:t>
      </w:r>
      <w:r w:rsidR="00D534C1">
        <w:rPr>
          <w:sz w:val="28"/>
          <w:szCs w:val="28"/>
        </w:rPr>
        <w:t xml:space="preserve">a sign for </w:t>
      </w:r>
      <w:r w:rsidR="00436C0A">
        <w:rPr>
          <w:sz w:val="28"/>
          <w:szCs w:val="28"/>
        </w:rPr>
        <w:t>unbelievers which could lead</w:t>
      </w:r>
      <w:r w:rsidR="00D534C1">
        <w:rPr>
          <w:sz w:val="28"/>
          <w:szCs w:val="28"/>
        </w:rPr>
        <w:t xml:space="preserve"> </w:t>
      </w:r>
      <w:r w:rsidR="00436C0A">
        <w:rPr>
          <w:sz w:val="28"/>
          <w:szCs w:val="28"/>
        </w:rPr>
        <w:t>to their conversion.  This is exactly what happened on the day of Pentecost</w:t>
      </w:r>
      <w:r>
        <w:rPr>
          <w:sz w:val="28"/>
          <w:szCs w:val="28"/>
        </w:rPr>
        <w:t xml:space="preserve"> (</w:t>
      </w:r>
      <w:r w:rsidRPr="00F1744F">
        <w:rPr>
          <w:b/>
          <w:bCs/>
          <w:sz w:val="28"/>
          <w:szCs w:val="28"/>
        </w:rPr>
        <w:t>Acts 2.4-8</w:t>
      </w:r>
      <w:r>
        <w:rPr>
          <w:sz w:val="28"/>
          <w:szCs w:val="28"/>
        </w:rPr>
        <w:t>).</w:t>
      </w:r>
      <w:r w:rsidR="00436C0A">
        <w:rPr>
          <w:sz w:val="28"/>
          <w:szCs w:val="28"/>
        </w:rPr>
        <w:br/>
      </w:r>
      <w:r w:rsidR="001F3E78">
        <w:rPr>
          <w:sz w:val="28"/>
          <w:szCs w:val="28"/>
        </w:rPr>
        <w:t xml:space="preserve">Read some examples: </w:t>
      </w:r>
      <w:r w:rsidR="001F3E78">
        <w:rPr>
          <w:sz w:val="28"/>
          <w:szCs w:val="28"/>
        </w:rPr>
        <w:br/>
        <w:t>Harold Horton, Gifts of the Spirit p. 147</w:t>
      </w:r>
      <w:r w:rsidR="001F3E78">
        <w:rPr>
          <w:sz w:val="28"/>
          <w:szCs w:val="28"/>
        </w:rPr>
        <w:br/>
        <w:t>Ralph Harris, Spoken by the Spirit p.15,38,57,88</w:t>
      </w:r>
      <w:r w:rsidR="00D534C1">
        <w:rPr>
          <w:sz w:val="28"/>
          <w:szCs w:val="28"/>
        </w:rPr>
        <w:br/>
      </w:r>
    </w:p>
    <w:p w14:paraId="3E8BABC4" w14:textId="12E38D6F" w:rsidR="00522406" w:rsidRDefault="00522406" w:rsidP="00522406">
      <w:pPr>
        <w:pStyle w:val="ListParagraph"/>
        <w:numPr>
          <w:ilvl w:val="0"/>
          <w:numId w:val="1"/>
        </w:numPr>
        <w:rPr>
          <w:sz w:val="28"/>
          <w:szCs w:val="28"/>
        </w:rPr>
      </w:pPr>
      <w:r>
        <w:rPr>
          <w:sz w:val="28"/>
          <w:szCs w:val="28"/>
        </w:rPr>
        <w:t xml:space="preserve"> A prayer language given by the Holy Spirit which can be used in private.  </w:t>
      </w:r>
      <w:r w:rsidR="005A7597">
        <w:rPr>
          <w:sz w:val="28"/>
          <w:szCs w:val="28"/>
        </w:rPr>
        <w:t xml:space="preserve">a) </w:t>
      </w:r>
      <w:r>
        <w:rPr>
          <w:sz w:val="28"/>
          <w:szCs w:val="28"/>
        </w:rPr>
        <w:t>When someone prays in tongues he</w:t>
      </w:r>
      <w:r w:rsidR="005A7597">
        <w:rPr>
          <w:sz w:val="28"/>
          <w:szCs w:val="28"/>
        </w:rPr>
        <w:t xml:space="preserve"> </w:t>
      </w:r>
      <w:r>
        <w:rPr>
          <w:sz w:val="28"/>
          <w:szCs w:val="28"/>
        </w:rPr>
        <w:t>pray</w:t>
      </w:r>
      <w:r w:rsidR="005A7597">
        <w:rPr>
          <w:sz w:val="28"/>
          <w:szCs w:val="28"/>
        </w:rPr>
        <w:t>s</w:t>
      </w:r>
      <w:r>
        <w:rPr>
          <w:sz w:val="28"/>
          <w:szCs w:val="28"/>
        </w:rPr>
        <w:t xml:space="preserve"> with his spirit (</w:t>
      </w:r>
      <w:r w:rsidRPr="00F1744F">
        <w:rPr>
          <w:b/>
          <w:bCs/>
          <w:sz w:val="28"/>
          <w:szCs w:val="28"/>
        </w:rPr>
        <w:t>1 Cor. 14.14-15</w:t>
      </w:r>
      <w:r>
        <w:rPr>
          <w:sz w:val="28"/>
          <w:szCs w:val="28"/>
        </w:rPr>
        <w:t>)</w:t>
      </w:r>
      <w:r w:rsidR="005A7597">
        <w:rPr>
          <w:sz w:val="28"/>
          <w:szCs w:val="28"/>
        </w:rPr>
        <w:t xml:space="preserve">.  When we pray in our own </w:t>
      </w:r>
      <w:proofErr w:type="gramStart"/>
      <w:r w:rsidR="005A7597">
        <w:rPr>
          <w:sz w:val="28"/>
          <w:szCs w:val="28"/>
        </w:rPr>
        <w:t>language</w:t>
      </w:r>
      <w:proofErr w:type="gramEnd"/>
      <w:r w:rsidR="005A7597">
        <w:rPr>
          <w:sz w:val="28"/>
          <w:szCs w:val="28"/>
        </w:rPr>
        <w:t xml:space="preserve"> we are praying with the mind but sometimes this puts limits upon us.</w:t>
      </w:r>
      <w:r w:rsidR="005A7597">
        <w:rPr>
          <w:sz w:val="28"/>
          <w:szCs w:val="28"/>
        </w:rPr>
        <w:br/>
        <w:t xml:space="preserve">In </w:t>
      </w:r>
      <w:r w:rsidR="005A7597" w:rsidRPr="005A7597">
        <w:rPr>
          <w:b/>
          <w:bCs/>
          <w:sz w:val="28"/>
          <w:szCs w:val="28"/>
        </w:rPr>
        <w:t>Romans 8.26-27</w:t>
      </w:r>
      <w:r w:rsidR="005A7597">
        <w:rPr>
          <w:sz w:val="28"/>
          <w:szCs w:val="28"/>
        </w:rPr>
        <w:t xml:space="preserve"> Paul speaks about times when “we do not know how to pray as we ought” but the Spirit “intercedes for us”.  There are often times when we don’t know how to pray but if we pray in </w:t>
      </w:r>
      <w:proofErr w:type="gramStart"/>
      <w:r w:rsidR="005A7597">
        <w:rPr>
          <w:sz w:val="28"/>
          <w:szCs w:val="28"/>
        </w:rPr>
        <w:t>tongues</w:t>
      </w:r>
      <w:proofErr w:type="gramEnd"/>
      <w:r w:rsidR="005A7597">
        <w:rPr>
          <w:sz w:val="28"/>
          <w:szCs w:val="28"/>
        </w:rPr>
        <w:t xml:space="preserve"> we know that we are praying according to the will of God.</w:t>
      </w:r>
      <w:r w:rsidR="005A7597">
        <w:rPr>
          <w:sz w:val="28"/>
          <w:szCs w:val="28"/>
        </w:rPr>
        <w:br/>
        <w:t>Read an example in “Spoken by the Spirit” p.35</w:t>
      </w:r>
      <w:r w:rsidR="005A7597">
        <w:rPr>
          <w:sz w:val="28"/>
          <w:szCs w:val="28"/>
        </w:rPr>
        <w:br/>
        <w:t xml:space="preserve">b) </w:t>
      </w:r>
      <w:r w:rsidR="00616413">
        <w:rPr>
          <w:sz w:val="28"/>
          <w:szCs w:val="28"/>
        </w:rPr>
        <w:t>When someone prays in tongues he</w:t>
      </w:r>
      <w:r>
        <w:rPr>
          <w:sz w:val="28"/>
          <w:szCs w:val="28"/>
        </w:rPr>
        <w:t xml:space="preserve"> edif</w:t>
      </w:r>
      <w:r w:rsidR="00616413">
        <w:rPr>
          <w:sz w:val="28"/>
          <w:szCs w:val="28"/>
        </w:rPr>
        <w:t>ies</w:t>
      </w:r>
      <w:r>
        <w:rPr>
          <w:sz w:val="28"/>
          <w:szCs w:val="28"/>
        </w:rPr>
        <w:t xml:space="preserve">/build up </w:t>
      </w:r>
      <w:r w:rsidR="00616413">
        <w:rPr>
          <w:sz w:val="28"/>
          <w:szCs w:val="28"/>
        </w:rPr>
        <w:t>himself</w:t>
      </w:r>
      <w:r>
        <w:rPr>
          <w:sz w:val="28"/>
          <w:szCs w:val="28"/>
        </w:rPr>
        <w:t xml:space="preserve"> (</w:t>
      </w:r>
      <w:r w:rsidRPr="00F1744F">
        <w:rPr>
          <w:b/>
          <w:bCs/>
          <w:sz w:val="28"/>
          <w:szCs w:val="28"/>
        </w:rPr>
        <w:t>1 Cor. 14.4</w:t>
      </w:r>
      <w:r w:rsidR="005A7597">
        <w:rPr>
          <w:b/>
          <w:bCs/>
          <w:sz w:val="28"/>
          <w:szCs w:val="28"/>
        </w:rPr>
        <w:t xml:space="preserve">).  </w:t>
      </w:r>
      <w:r>
        <w:rPr>
          <w:b/>
          <w:bCs/>
          <w:sz w:val="28"/>
          <w:szCs w:val="28"/>
        </w:rPr>
        <w:t xml:space="preserve"> Eph. 6.18; Jude 20</w:t>
      </w:r>
      <w:r>
        <w:rPr>
          <w:sz w:val="28"/>
          <w:szCs w:val="28"/>
        </w:rPr>
        <w:t>).  This is something that Paul did a great deal (</w:t>
      </w:r>
      <w:r w:rsidRPr="00F1744F">
        <w:rPr>
          <w:b/>
          <w:bCs/>
          <w:sz w:val="28"/>
          <w:szCs w:val="28"/>
        </w:rPr>
        <w:t>1 Cor.14.18</w:t>
      </w:r>
      <w:r>
        <w:rPr>
          <w:sz w:val="28"/>
          <w:szCs w:val="28"/>
        </w:rPr>
        <w:t>).  This private use does not require an interpretation because it is being spoken to God (</w:t>
      </w:r>
      <w:r w:rsidRPr="00F1744F">
        <w:rPr>
          <w:b/>
          <w:bCs/>
          <w:sz w:val="28"/>
          <w:szCs w:val="28"/>
        </w:rPr>
        <w:t>1 Cor. 14.2</w:t>
      </w:r>
      <w:r>
        <w:rPr>
          <w:sz w:val="28"/>
          <w:szCs w:val="28"/>
        </w:rPr>
        <w:t xml:space="preserve">).  </w:t>
      </w:r>
      <w:r w:rsidR="00616413">
        <w:rPr>
          <w:sz w:val="28"/>
          <w:szCs w:val="28"/>
        </w:rPr>
        <w:br/>
      </w:r>
    </w:p>
    <w:p w14:paraId="0F49562C" w14:textId="77777777" w:rsidR="00522406" w:rsidRDefault="00522406" w:rsidP="00522406">
      <w:pPr>
        <w:pStyle w:val="ListParagraph"/>
        <w:numPr>
          <w:ilvl w:val="0"/>
          <w:numId w:val="1"/>
        </w:numPr>
        <w:rPr>
          <w:sz w:val="28"/>
          <w:szCs w:val="28"/>
        </w:rPr>
      </w:pPr>
      <w:r>
        <w:rPr>
          <w:sz w:val="28"/>
          <w:szCs w:val="28"/>
        </w:rPr>
        <w:lastRenderedPageBreak/>
        <w:t>A public utterance which is interpreted and so the church is edified (</w:t>
      </w:r>
      <w:r w:rsidRPr="00F1744F">
        <w:rPr>
          <w:b/>
          <w:bCs/>
          <w:sz w:val="28"/>
          <w:szCs w:val="28"/>
        </w:rPr>
        <w:t>1 Cor. 14.5, 6-13</w:t>
      </w:r>
      <w:r>
        <w:rPr>
          <w:sz w:val="28"/>
          <w:szCs w:val="28"/>
        </w:rPr>
        <w:t>).</w:t>
      </w:r>
    </w:p>
    <w:p w14:paraId="0B7B92E8" w14:textId="77777777" w:rsidR="00522406" w:rsidRDefault="00522406" w:rsidP="00522406">
      <w:pPr>
        <w:rPr>
          <w:sz w:val="28"/>
          <w:szCs w:val="28"/>
        </w:rPr>
      </w:pPr>
      <w:r w:rsidRPr="00A00255">
        <w:rPr>
          <w:sz w:val="28"/>
          <w:szCs w:val="28"/>
        </w:rPr>
        <w:t>In</w:t>
      </w:r>
      <w:r>
        <w:rPr>
          <w:b/>
          <w:bCs/>
          <w:sz w:val="28"/>
          <w:szCs w:val="28"/>
        </w:rPr>
        <w:t xml:space="preserve"> </w:t>
      </w:r>
      <w:r w:rsidRPr="0039257D">
        <w:rPr>
          <w:b/>
          <w:bCs/>
          <w:sz w:val="28"/>
          <w:szCs w:val="28"/>
        </w:rPr>
        <w:t>1 Cor. 12.29-30</w:t>
      </w:r>
      <w:r>
        <w:rPr>
          <w:sz w:val="28"/>
          <w:szCs w:val="28"/>
        </w:rPr>
        <w:t xml:space="preserve"> when Paul asks: Do all speak in tongues? the expected answer is “No”. However, the context is to do with public worship rather than private prayer.  Paul follows on by asking “Do all interpret?” </w:t>
      </w:r>
    </w:p>
    <w:p w14:paraId="1EBF753F" w14:textId="77777777" w:rsidR="00522406" w:rsidRDefault="00522406" w:rsidP="00522406">
      <w:pPr>
        <w:rPr>
          <w:sz w:val="28"/>
          <w:szCs w:val="28"/>
        </w:rPr>
      </w:pPr>
      <w:r>
        <w:rPr>
          <w:sz w:val="28"/>
          <w:szCs w:val="28"/>
        </w:rPr>
        <w:t xml:space="preserve">When it comes to speaking in tongues in </w:t>
      </w:r>
      <w:proofErr w:type="gramStart"/>
      <w:r>
        <w:rPr>
          <w:sz w:val="28"/>
          <w:szCs w:val="28"/>
        </w:rPr>
        <w:t>private</w:t>
      </w:r>
      <w:proofErr w:type="gramEnd"/>
      <w:r>
        <w:rPr>
          <w:sz w:val="28"/>
          <w:szCs w:val="28"/>
        </w:rPr>
        <w:t xml:space="preserve"> I believe that this is a gift which the Holy Spirit wants to give to everyone so that we can not only pray with our mind but also pray with our spirit.  Paul wanted all of those in the Corinthian church to speak in tongues (</w:t>
      </w:r>
      <w:r w:rsidRPr="0039257D">
        <w:rPr>
          <w:b/>
          <w:bCs/>
          <w:sz w:val="28"/>
          <w:szCs w:val="28"/>
        </w:rPr>
        <w:t>1 Cor. 14.4-5</w:t>
      </w:r>
      <w:r>
        <w:rPr>
          <w:sz w:val="28"/>
          <w:szCs w:val="28"/>
        </w:rPr>
        <w:t>).</w:t>
      </w:r>
    </w:p>
    <w:p w14:paraId="0C68D838" w14:textId="152AB6CD" w:rsidR="00823FC3" w:rsidRDefault="00823FC3" w:rsidP="00522406">
      <w:pPr>
        <w:rPr>
          <w:sz w:val="28"/>
          <w:szCs w:val="28"/>
        </w:rPr>
      </w:pPr>
      <w:r w:rsidRPr="00B74DA1">
        <w:rPr>
          <w:b/>
          <w:bCs/>
          <w:sz w:val="28"/>
          <w:szCs w:val="28"/>
        </w:rPr>
        <w:t>1 Cor. 12.11</w:t>
      </w:r>
      <w:r>
        <w:rPr>
          <w:sz w:val="28"/>
          <w:szCs w:val="28"/>
        </w:rPr>
        <w:t xml:space="preserve"> says that all the gifts “are inspired by one and the same Spirit, </w:t>
      </w:r>
      <w:proofErr w:type="gramStart"/>
      <w:r>
        <w:rPr>
          <w:sz w:val="28"/>
          <w:szCs w:val="28"/>
        </w:rPr>
        <w:t>Who</w:t>
      </w:r>
      <w:proofErr w:type="gramEnd"/>
      <w:r>
        <w:rPr>
          <w:sz w:val="28"/>
          <w:szCs w:val="28"/>
        </w:rPr>
        <w:t xml:space="preserve"> apportions to each one individually as He wills.”  However, we also have a part to play:</w:t>
      </w:r>
      <w:r>
        <w:rPr>
          <w:sz w:val="28"/>
          <w:szCs w:val="28"/>
        </w:rPr>
        <w:br/>
        <w:t xml:space="preserve">a) Earnestly desire the spiritual gifts </w:t>
      </w:r>
      <w:r w:rsidR="00B74DA1">
        <w:rPr>
          <w:sz w:val="28"/>
          <w:szCs w:val="28"/>
        </w:rPr>
        <w:t>(</w:t>
      </w:r>
      <w:r w:rsidRPr="00B74DA1">
        <w:rPr>
          <w:b/>
          <w:bCs/>
          <w:sz w:val="28"/>
          <w:szCs w:val="28"/>
        </w:rPr>
        <w:t>1 Cor.14.1</w:t>
      </w:r>
      <w:r w:rsidR="00903AD9">
        <w:rPr>
          <w:b/>
          <w:bCs/>
          <w:sz w:val="28"/>
          <w:szCs w:val="28"/>
        </w:rPr>
        <w:t xml:space="preserve"> &amp; 12.31</w:t>
      </w:r>
      <w:r w:rsidR="00B74DA1">
        <w:rPr>
          <w:sz w:val="28"/>
          <w:szCs w:val="28"/>
        </w:rPr>
        <w:t>).</w:t>
      </w:r>
      <w:r>
        <w:rPr>
          <w:sz w:val="28"/>
          <w:szCs w:val="28"/>
        </w:rPr>
        <w:br/>
        <w:t>b) Pray</w:t>
      </w:r>
      <w:r w:rsidR="00B74DA1">
        <w:rPr>
          <w:sz w:val="28"/>
          <w:szCs w:val="28"/>
        </w:rPr>
        <w:t xml:space="preserve"> for the Gift of the Holy Spirit</w:t>
      </w:r>
      <w:r>
        <w:rPr>
          <w:sz w:val="28"/>
          <w:szCs w:val="28"/>
        </w:rPr>
        <w:t xml:space="preserve"> </w:t>
      </w:r>
      <w:r w:rsidR="00B74DA1">
        <w:rPr>
          <w:sz w:val="28"/>
          <w:szCs w:val="28"/>
        </w:rPr>
        <w:t>(</w:t>
      </w:r>
      <w:r w:rsidRPr="00B74DA1">
        <w:rPr>
          <w:b/>
          <w:bCs/>
          <w:sz w:val="28"/>
          <w:szCs w:val="28"/>
        </w:rPr>
        <w:t>Luke 11.13</w:t>
      </w:r>
      <w:r w:rsidR="00B74DA1">
        <w:rPr>
          <w:sz w:val="28"/>
          <w:szCs w:val="28"/>
        </w:rPr>
        <w:t>) and the gifts of the Holy Spirit (</w:t>
      </w:r>
      <w:r w:rsidR="00B74DA1" w:rsidRPr="00B74DA1">
        <w:rPr>
          <w:b/>
          <w:bCs/>
          <w:sz w:val="28"/>
          <w:szCs w:val="28"/>
        </w:rPr>
        <w:t>1 Cor.14.13</w:t>
      </w:r>
      <w:r w:rsidR="00B74DA1">
        <w:rPr>
          <w:sz w:val="28"/>
          <w:szCs w:val="28"/>
        </w:rPr>
        <w:t>).</w:t>
      </w:r>
      <w:r w:rsidR="00B74DA1">
        <w:rPr>
          <w:sz w:val="28"/>
          <w:szCs w:val="28"/>
        </w:rPr>
        <w:br/>
        <w:t xml:space="preserve">c) Take a step of faith.  The Holy Spirit fills </w:t>
      </w:r>
      <w:proofErr w:type="gramStart"/>
      <w:r w:rsidR="00B74DA1">
        <w:rPr>
          <w:sz w:val="28"/>
          <w:szCs w:val="28"/>
        </w:rPr>
        <w:t>us</w:t>
      </w:r>
      <w:proofErr w:type="gramEnd"/>
      <w:r w:rsidR="00B74DA1">
        <w:rPr>
          <w:sz w:val="28"/>
          <w:szCs w:val="28"/>
        </w:rPr>
        <w:t xml:space="preserve"> and He enables us to speak in tongues but we are the ones who actually do the speaking.  </w:t>
      </w:r>
      <w:r w:rsidR="00B74DA1" w:rsidRPr="00B74DA1">
        <w:rPr>
          <w:b/>
          <w:bCs/>
          <w:sz w:val="28"/>
          <w:szCs w:val="28"/>
        </w:rPr>
        <w:t>Acts 2.4</w:t>
      </w:r>
      <w:r w:rsidR="00B74DA1">
        <w:rPr>
          <w:sz w:val="28"/>
          <w:szCs w:val="28"/>
        </w:rPr>
        <w:t xml:space="preserve"> says that they “began to speak in other tongues as the Spirit gave them utterance.”</w:t>
      </w:r>
      <w:r w:rsidR="00B74DA1">
        <w:rPr>
          <w:sz w:val="28"/>
          <w:szCs w:val="28"/>
        </w:rPr>
        <w:br/>
        <w:t xml:space="preserve">Interpreting tongues or prophesying requires us to take a step of faith. </w:t>
      </w:r>
      <w:r w:rsidR="00903AD9">
        <w:rPr>
          <w:sz w:val="28"/>
          <w:szCs w:val="28"/>
        </w:rPr>
        <w:br/>
      </w:r>
      <w:r w:rsidR="00B74DA1" w:rsidRPr="00903AD9">
        <w:rPr>
          <w:b/>
          <w:bCs/>
          <w:sz w:val="28"/>
          <w:szCs w:val="28"/>
        </w:rPr>
        <w:t>Romans 12.</w:t>
      </w:r>
      <w:r w:rsidR="00903AD9" w:rsidRPr="00903AD9">
        <w:rPr>
          <w:b/>
          <w:bCs/>
          <w:sz w:val="28"/>
          <w:szCs w:val="28"/>
        </w:rPr>
        <w:t>6</w:t>
      </w:r>
      <w:r w:rsidR="00903AD9">
        <w:rPr>
          <w:sz w:val="28"/>
          <w:szCs w:val="28"/>
        </w:rPr>
        <w:t xml:space="preserve"> speaks about prophesying “in proportion to our faith” and as we use the gifts of the Spirit our faith will grow.</w:t>
      </w:r>
    </w:p>
    <w:p w14:paraId="1C9F2C5B" w14:textId="3201B6BF" w:rsidR="00AF30B5" w:rsidRDefault="00AF30B5" w:rsidP="00522406">
      <w:pPr>
        <w:jc w:val="center"/>
        <w:rPr>
          <w:sz w:val="28"/>
          <w:szCs w:val="28"/>
        </w:rPr>
      </w:pPr>
    </w:p>
    <w:p w14:paraId="2D3CBA8C" w14:textId="77777777" w:rsidR="00522406" w:rsidRPr="00522406" w:rsidRDefault="00522406" w:rsidP="00522406">
      <w:pPr>
        <w:jc w:val="center"/>
        <w:rPr>
          <w:sz w:val="28"/>
          <w:szCs w:val="28"/>
        </w:rPr>
      </w:pPr>
    </w:p>
    <w:sectPr w:rsidR="00522406" w:rsidRPr="00522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73529"/>
    <w:multiLevelType w:val="hybridMultilevel"/>
    <w:tmpl w:val="4C1E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259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06"/>
    <w:rsid w:val="001F3E78"/>
    <w:rsid w:val="00436C0A"/>
    <w:rsid w:val="00522406"/>
    <w:rsid w:val="005A7597"/>
    <w:rsid w:val="00616413"/>
    <w:rsid w:val="007C63BD"/>
    <w:rsid w:val="00823FC3"/>
    <w:rsid w:val="00903AD9"/>
    <w:rsid w:val="00AF30B5"/>
    <w:rsid w:val="00B74DA1"/>
    <w:rsid w:val="00D53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FB09"/>
  <w15:chartTrackingRefBased/>
  <w15:docId w15:val="{2FDF8F2A-C3E7-4808-9EB5-12E5D3A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dcterms:created xsi:type="dcterms:W3CDTF">2023-06-22T16:10:00Z</dcterms:created>
  <dcterms:modified xsi:type="dcterms:W3CDTF">2023-06-22T16:10:00Z</dcterms:modified>
</cp:coreProperties>
</file>